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C32A0" w14:textId="77777777" w:rsidR="00744BD3" w:rsidRDefault="00744BD3">
      <w:pPr>
        <w:pStyle w:val="Heading1"/>
      </w:pPr>
      <w:r>
        <w:t>Name_________________________________ Period _____________ Date ________________</w:t>
      </w:r>
    </w:p>
    <w:p w14:paraId="371EE1CB" w14:textId="77777777" w:rsidR="00744BD3" w:rsidRDefault="0049360F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7F8DAC62" wp14:editId="791B3A69">
            <wp:extent cx="5930900" cy="419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8EF08" w14:textId="77777777" w:rsidR="00744BD3" w:rsidRDefault="00744BD3">
      <w:pPr>
        <w:pStyle w:val="Heading2"/>
        <w:rPr>
          <w:b w:val="0"/>
        </w:rPr>
      </w:pPr>
    </w:p>
    <w:p w14:paraId="5586C7EB" w14:textId="77777777" w:rsidR="00744BD3" w:rsidRDefault="007E3D36">
      <w:pPr>
        <w:pStyle w:val="Heading2"/>
      </w:pPr>
      <w:r>
        <w:t>Lesson 4</w:t>
      </w:r>
      <w:r w:rsidR="00744BD3">
        <w:t xml:space="preserve">: </w:t>
      </w:r>
      <w:r>
        <w:t>Does it Get Hot, Hot, Hot?</w:t>
      </w:r>
    </w:p>
    <w:p w14:paraId="2EB05D30" w14:textId="77777777" w:rsidR="00744BD3" w:rsidRDefault="007E3D36" w:rsidP="00812E8D">
      <w:pPr>
        <w:pStyle w:val="BodyText"/>
      </w:pPr>
      <w:r>
        <w:t xml:space="preserve">Some solids </w:t>
      </w:r>
      <w:r w:rsidR="00812E8D">
        <w:t xml:space="preserve">heat up the solution </w:t>
      </w:r>
      <w:r>
        <w:t xml:space="preserve">when </w:t>
      </w:r>
      <w:r w:rsidR="00812E8D">
        <w:t>they dissolve</w:t>
      </w:r>
      <w:r>
        <w:t xml:space="preserve">, while other solids can lower the temperature of the system as they move into the solution. Can you determine which solids release and </w:t>
      </w:r>
      <w:r w:rsidR="00812E8D">
        <w:t xml:space="preserve">which ones </w:t>
      </w:r>
      <w:r>
        <w:t>consume heat as they dissolve?</w:t>
      </w:r>
    </w:p>
    <w:p w14:paraId="3EF3B39C" w14:textId="77777777" w:rsidR="00744BD3" w:rsidRDefault="00744BD3" w:rsidP="00812E8D">
      <w:pPr>
        <w:jc w:val="both"/>
        <w:rPr>
          <w:sz w:val="24"/>
        </w:rPr>
      </w:pPr>
    </w:p>
    <w:p w14:paraId="263E31DA" w14:textId="77777777" w:rsidR="00744BD3" w:rsidRDefault="00744BD3" w:rsidP="00812E8D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B0B4B4B" w14:textId="77777777" w:rsidR="00744BD3" w:rsidRDefault="00744BD3" w:rsidP="00812E8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Solution Simulation by clicking on the “Sim” tab.</w:t>
      </w:r>
    </w:p>
    <w:p w14:paraId="3B544095" w14:textId="77777777" w:rsidR="00744BD3" w:rsidRDefault="00744BD3" w:rsidP="00812E8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 xml:space="preserve">Click on the bottle containing </w:t>
      </w:r>
      <w:r w:rsidR="005F06F2">
        <w:rPr>
          <w:rFonts w:ascii="Times-Roman" w:hAnsi="Times-Roman"/>
          <w:snapToGrid w:val="0"/>
          <w:sz w:val="24"/>
        </w:rPr>
        <w:t>H</w:t>
      </w:r>
      <w:r w:rsidR="005F06F2" w:rsidRPr="00812E8D">
        <w:rPr>
          <w:rFonts w:ascii="Times-Roman" w:hAnsi="Times-Roman"/>
          <w:snapToGrid w:val="0"/>
          <w:sz w:val="24"/>
          <w:vertAlign w:val="subscript"/>
        </w:rPr>
        <w:t>2</w:t>
      </w:r>
      <w:r w:rsidR="005F06F2">
        <w:rPr>
          <w:rFonts w:ascii="Times-Roman" w:hAnsi="Times-Roman"/>
          <w:snapToGrid w:val="0"/>
          <w:sz w:val="24"/>
        </w:rPr>
        <w:t>O</w:t>
      </w:r>
      <w:r>
        <w:rPr>
          <w:rFonts w:ascii="Times-Roman" w:hAnsi="Times-Roman"/>
          <w:snapToGrid w:val="0"/>
          <w:sz w:val="24"/>
        </w:rPr>
        <w:t xml:space="preserve"> to add the liquid to the beaker. </w:t>
      </w:r>
    </w:p>
    <w:p w14:paraId="2A3E60C8" w14:textId="77777777" w:rsidR="00744BD3" w:rsidRDefault="00744BD3" w:rsidP="00812E8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5F06F2">
        <w:rPr>
          <w:rFonts w:ascii="Times-Roman" w:hAnsi="Times-Roman"/>
          <w:snapToGrid w:val="0"/>
          <w:sz w:val="24"/>
        </w:rPr>
        <w:t>Click on the solid KCl to add it to the water in</w:t>
      </w:r>
      <w:r>
        <w:rPr>
          <w:rFonts w:ascii="Times-Roman" w:hAnsi="Times-Roman"/>
          <w:snapToGrid w:val="0"/>
          <w:sz w:val="24"/>
        </w:rPr>
        <w:t xml:space="preserve"> the beaker.</w:t>
      </w:r>
    </w:p>
    <w:p w14:paraId="3613AB87" w14:textId="77777777" w:rsidR="00744BD3" w:rsidRDefault="00744BD3" w:rsidP="00812E8D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5F06F2">
        <w:rPr>
          <w:rFonts w:ascii="Times-Roman" w:hAnsi="Times-Roman"/>
          <w:snapToGrid w:val="0"/>
          <w:sz w:val="24"/>
        </w:rPr>
        <w:t>Note and record the temperature of the system in Table 1.</w:t>
      </w:r>
    </w:p>
    <w:p w14:paraId="2BA82FD6" w14:textId="77777777" w:rsidR="00744BD3" w:rsidRDefault="00744BD3" w:rsidP="00812E8D">
      <w:pPr>
        <w:jc w:val="both"/>
        <w:rPr>
          <w:rFonts w:ascii="Times-Roman" w:hAnsi="Times-Roman"/>
          <w:snapToGrid w:val="0"/>
          <w:sz w:val="24"/>
        </w:rPr>
      </w:pPr>
      <w:r w:rsidRPr="00744BD3">
        <w:rPr>
          <w:sz w:val="24"/>
          <w:szCs w:val="24"/>
        </w:rPr>
        <w:t>5.</w:t>
      </w:r>
      <w:r w:rsidRPr="00744BD3">
        <w:rPr>
          <w:sz w:val="24"/>
          <w:szCs w:val="24"/>
        </w:rPr>
        <w:tab/>
      </w:r>
      <w:r>
        <w:rPr>
          <w:rFonts w:ascii="Times-Roman" w:hAnsi="Times-Roman"/>
          <w:snapToGrid w:val="0"/>
          <w:sz w:val="24"/>
        </w:rPr>
        <w:t xml:space="preserve">Click on the </w:t>
      </w:r>
      <w:r w:rsidR="005F06F2">
        <w:rPr>
          <w:rFonts w:ascii="Times-Roman" w:hAnsi="Times-Roman"/>
          <w:snapToGrid w:val="0"/>
          <w:sz w:val="24"/>
        </w:rPr>
        <w:t>“Stir” button. Note and record the temperature of the system in Table 1.</w:t>
      </w:r>
      <w:r>
        <w:rPr>
          <w:rFonts w:ascii="Times-Roman" w:hAnsi="Times-Roman"/>
          <w:snapToGrid w:val="0"/>
          <w:sz w:val="24"/>
        </w:rPr>
        <w:t xml:space="preserve"> </w:t>
      </w:r>
    </w:p>
    <w:p w14:paraId="6E3FFDC1" w14:textId="77777777" w:rsidR="00744BD3" w:rsidRDefault="00744BD3" w:rsidP="00812E8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</w:r>
      <w:r w:rsidR="005F06F2">
        <w:rPr>
          <w:rFonts w:ascii="Times-Roman" w:hAnsi="Times-Roman"/>
          <w:snapToGrid w:val="0"/>
          <w:sz w:val="24"/>
        </w:rPr>
        <w:t xml:space="preserve">Click the “Reset” button to clear the beaker. </w:t>
      </w:r>
    </w:p>
    <w:p w14:paraId="27F6CD3A" w14:textId="77777777" w:rsidR="00744BD3" w:rsidRDefault="002D770A" w:rsidP="00812E8D">
      <w:pPr>
        <w:pStyle w:val="BodyTextIndent"/>
      </w:pPr>
      <w:r>
        <w:t>7.</w:t>
      </w:r>
      <w:r>
        <w:tab/>
      </w:r>
      <w:r w:rsidR="005F06F2">
        <w:t>Repeat the process by adding the following solid substances to water: KNO</w:t>
      </w:r>
      <w:r w:rsidR="00812E8D">
        <w:rPr>
          <w:vertAlign w:val="subscript"/>
        </w:rPr>
        <w:t>3</w:t>
      </w:r>
      <w:r w:rsidR="005F06F2">
        <w:t>, NaCl, and Na</w:t>
      </w:r>
      <w:r w:rsidR="00812E8D" w:rsidRPr="00812E8D">
        <w:rPr>
          <w:vertAlign w:val="subscript"/>
        </w:rPr>
        <w:t>2</w:t>
      </w:r>
      <w:r w:rsidR="005F06F2">
        <w:t>CO</w:t>
      </w:r>
      <w:r w:rsidR="00812E8D">
        <w:rPr>
          <w:vertAlign w:val="subscript"/>
        </w:rPr>
        <w:t>3</w:t>
      </w:r>
      <w:r w:rsidR="005F06F2">
        <w:t xml:space="preserve">. Make sure to test each solid one at a time and to hit the </w:t>
      </w:r>
      <w:r w:rsidR="00812E8D">
        <w:t>“</w:t>
      </w:r>
      <w:r w:rsidR="005F06F2">
        <w:t>Reset</w:t>
      </w:r>
      <w:r w:rsidR="00812E8D">
        <w:t>”</w:t>
      </w:r>
      <w:r w:rsidR="005F06F2">
        <w:t xml:space="preserve"> button in between tests.</w:t>
      </w:r>
    </w:p>
    <w:p w14:paraId="422BE424" w14:textId="77777777" w:rsidR="00744BD3" w:rsidRDefault="00744BD3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8DC0A27" w14:textId="77777777" w:rsidR="00744BD3" w:rsidRDefault="00744BD3">
      <w:pPr>
        <w:ind w:left="720" w:hanging="720"/>
        <w:jc w:val="both"/>
        <w:rPr>
          <w:rFonts w:ascii="Times-Roman" w:hAnsi="Times-Roman"/>
          <w:b/>
          <w:snapToGrid w:val="0"/>
          <w:sz w:val="24"/>
        </w:rPr>
      </w:pPr>
      <w:r>
        <w:rPr>
          <w:rFonts w:ascii="Times-Roman" w:hAnsi="Times-Roman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780"/>
        <w:gridCol w:w="3780"/>
      </w:tblGrid>
      <w:tr w:rsidR="00812E8D" w:rsidRPr="003745BA" w14:paraId="5AF9DF61" w14:textId="77777777" w:rsidTr="003745BA">
        <w:tc>
          <w:tcPr>
            <w:tcW w:w="1548" w:type="dxa"/>
            <w:shd w:val="clear" w:color="auto" w:fill="auto"/>
          </w:tcPr>
          <w:p w14:paraId="1C7E422D" w14:textId="77777777" w:rsidR="00812E8D" w:rsidRPr="003745BA" w:rsidRDefault="00812E8D" w:rsidP="003745B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3745BA">
              <w:rPr>
                <w:rFonts w:ascii="Times-Roman" w:hAnsi="Times-Roman"/>
                <w:b/>
                <w:snapToGrid w:val="0"/>
                <w:sz w:val="24"/>
              </w:rPr>
              <w:t>Substance</w:t>
            </w:r>
          </w:p>
        </w:tc>
        <w:tc>
          <w:tcPr>
            <w:tcW w:w="3780" w:type="dxa"/>
            <w:shd w:val="clear" w:color="auto" w:fill="auto"/>
          </w:tcPr>
          <w:p w14:paraId="32BD812E" w14:textId="77777777" w:rsidR="00812E8D" w:rsidRPr="003745BA" w:rsidRDefault="00812E8D" w:rsidP="003745B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3745BA">
              <w:rPr>
                <w:rFonts w:ascii="Times-Roman" w:hAnsi="Times-Roman"/>
                <w:b/>
                <w:snapToGrid w:val="0"/>
                <w:sz w:val="24"/>
              </w:rPr>
              <w:t>Before Mixing Temperature (ºC)</w:t>
            </w:r>
          </w:p>
        </w:tc>
        <w:tc>
          <w:tcPr>
            <w:tcW w:w="3780" w:type="dxa"/>
            <w:shd w:val="clear" w:color="auto" w:fill="auto"/>
          </w:tcPr>
          <w:p w14:paraId="2B118A78" w14:textId="77777777" w:rsidR="00812E8D" w:rsidRPr="003745BA" w:rsidRDefault="00812E8D" w:rsidP="003745B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3745BA">
              <w:rPr>
                <w:rFonts w:ascii="Times-Roman" w:hAnsi="Times-Roman"/>
                <w:b/>
                <w:snapToGrid w:val="0"/>
                <w:sz w:val="24"/>
              </w:rPr>
              <w:t>After Mixing Temperature (ºC)</w:t>
            </w:r>
          </w:p>
        </w:tc>
      </w:tr>
      <w:tr w:rsidR="00812E8D" w:rsidRPr="003745BA" w14:paraId="36A6EBDF" w14:textId="77777777" w:rsidTr="003745BA">
        <w:trPr>
          <w:trHeight w:val="432"/>
        </w:trPr>
        <w:tc>
          <w:tcPr>
            <w:tcW w:w="1548" w:type="dxa"/>
            <w:shd w:val="clear" w:color="auto" w:fill="auto"/>
            <w:vAlign w:val="center"/>
          </w:tcPr>
          <w:p w14:paraId="3EFB7883" w14:textId="77777777" w:rsidR="00812E8D" w:rsidRPr="003745BA" w:rsidRDefault="00812E8D" w:rsidP="003745B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3745BA">
              <w:rPr>
                <w:rFonts w:ascii="Times-Roman" w:hAnsi="Times-Roman"/>
                <w:snapToGrid w:val="0"/>
                <w:sz w:val="24"/>
              </w:rPr>
              <w:t>KCl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04AFF1F" w14:textId="77777777" w:rsidR="00812E8D" w:rsidRPr="003745BA" w:rsidRDefault="00812E8D" w:rsidP="003745B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82A37AE" w14:textId="77777777" w:rsidR="00812E8D" w:rsidRPr="003745BA" w:rsidRDefault="00812E8D" w:rsidP="003745B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812E8D" w:rsidRPr="003745BA" w14:paraId="781FE420" w14:textId="77777777" w:rsidTr="003745BA">
        <w:trPr>
          <w:trHeight w:val="432"/>
        </w:trPr>
        <w:tc>
          <w:tcPr>
            <w:tcW w:w="1548" w:type="dxa"/>
            <w:shd w:val="clear" w:color="auto" w:fill="auto"/>
            <w:vAlign w:val="center"/>
          </w:tcPr>
          <w:p w14:paraId="3CB3A5CD" w14:textId="77777777" w:rsidR="00812E8D" w:rsidRPr="003745BA" w:rsidRDefault="00812E8D" w:rsidP="003745B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3745BA">
              <w:rPr>
                <w:rFonts w:ascii="Times-Roman" w:hAnsi="Times-Roman"/>
                <w:snapToGrid w:val="0"/>
                <w:sz w:val="24"/>
              </w:rPr>
              <w:t>KNO</w:t>
            </w:r>
            <w:r w:rsidRPr="003745BA">
              <w:rPr>
                <w:vertAlign w:val="subscript"/>
              </w:rPr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2EC7081" w14:textId="77777777" w:rsidR="00812E8D" w:rsidRPr="003745BA" w:rsidRDefault="00812E8D" w:rsidP="003745B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3A4E632" w14:textId="77777777" w:rsidR="00812E8D" w:rsidRPr="003745BA" w:rsidRDefault="00812E8D" w:rsidP="003745B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812E8D" w:rsidRPr="003745BA" w14:paraId="291DBE0D" w14:textId="77777777" w:rsidTr="003745BA">
        <w:trPr>
          <w:trHeight w:val="432"/>
        </w:trPr>
        <w:tc>
          <w:tcPr>
            <w:tcW w:w="1548" w:type="dxa"/>
            <w:shd w:val="clear" w:color="auto" w:fill="auto"/>
            <w:vAlign w:val="center"/>
          </w:tcPr>
          <w:p w14:paraId="7A7FA944" w14:textId="77777777" w:rsidR="00812E8D" w:rsidRPr="003745BA" w:rsidRDefault="00812E8D" w:rsidP="003745B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3745BA">
              <w:rPr>
                <w:rFonts w:ascii="Times-Roman" w:hAnsi="Times-Roman"/>
                <w:snapToGrid w:val="0"/>
                <w:sz w:val="24"/>
              </w:rPr>
              <w:t>NaCl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E8D8978" w14:textId="77777777" w:rsidR="00812E8D" w:rsidRPr="003745BA" w:rsidRDefault="00812E8D" w:rsidP="003745B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6DF8C7E" w14:textId="77777777" w:rsidR="00812E8D" w:rsidRPr="003745BA" w:rsidRDefault="00812E8D" w:rsidP="003745B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812E8D" w:rsidRPr="003745BA" w14:paraId="5BF294E9" w14:textId="77777777" w:rsidTr="003745BA">
        <w:trPr>
          <w:trHeight w:val="432"/>
        </w:trPr>
        <w:tc>
          <w:tcPr>
            <w:tcW w:w="1548" w:type="dxa"/>
            <w:shd w:val="clear" w:color="auto" w:fill="auto"/>
            <w:vAlign w:val="center"/>
          </w:tcPr>
          <w:p w14:paraId="7510D15C" w14:textId="77777777" w:rsidR="00812E8D" w:rsidRPr="003745BA" w:rsidRDefault="00812E8D" w:rsidP="003745B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3745BA">
              <w:rPr>
                <w:rFonts w:ascii="Times-Roman" w:hAnsi="Times-Roman"/>
                <w:snapToGrid w:val="0"/>
                <w:sz w:val="24"/>
              </w:rPr>
              <w:t>Na</w:t>
            </w:r>
            <w:r w:rsidRPr="003745BA">
              <w:rPr>
                <w:rFonts w:ascii="Times-Roman" w:hAnsi="Times-Roman"/>
                <w:snapToGrid w:val="0"/>
                <w:sz w:val="24"/>
                <w:vertAlign w:val="subscript"/>
              </w:rPr>
              <w:t>2</w:t>
            </w:r>
            <w:r w:rsidRPr="003745BA">
              <w:rPr>
                <w:rFonts w:ascii="Times-Roman" w:hAnsi="Times-Roman"/>
                <w:snapToGrid w:val="0"/>
                <w:sz w:val="24"/>
              </w:rPr>
              <w:t>CO</w:t>
            </w:r>
            <w:r w:rsidRPr="003745BA">
              <w:rPr>
                <w:vertAlign w:val="subscript"/>
              </w:rPr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13CB20E" w14:textId="77777777" w:rsidR="00812E8D" w:rsidRPr="003745BA" w:rsidRDefault="00812E8D" w:rsidP="003745B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08791D6" w14:textId="77777777" w:rsidR="00812E8D" w:rsidRPr="003745BA" w:rsidRDefault="00812E8D" w:rsidP="003745B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</w:tbl>
    <w:p w14:paraId="04478424" w14:textId="77777777" w:rsidR="005F06F2" w:rsidRPr="002E5CAD" w:rsidRDefault="005F06F2">
      <w:pPr>
        <w:jc w:val="both"/>
        <w:rPr>
          <w:rFonts w:ascii="Times-Roman" w:hAnsi="Times-Roman"/>
          <w:snapToGrid w:val="0"/>
          <w:sz w:val="24"/>
        </w:rPr>
      </w:pPr>
    </w:p>
    <w:p w14:paraId="46A51638" w14:textId="77777777" w:rsidR="00744BD3" w:rsidRDefault="00744BD3">
      <w:pPr>
        <w:jc w:val="both"/>
        <w:rPr>
          <w:rFonts w:ascii="Times-Roman" w:hAnsi="Times-Roman"/>
          <w:b/>
          <w:snapToGrid w:val="0"/>
          <w:sz w:val="24"/>
        </w:rPr>
      </w:pPr>
      <w:r>
        <w:rPr>
          <w:rFonts w:ascii="Times-Roman" w:hAnsi="Times-Roman"/>
          <w:b/>
          <w:snapToGrid w:val="0"/>
          <w:sz w:val="24"/>
        </w:rPr>
        <w:t>Do You Understand?</w:t>
      </w:r>
    </w:p>
    <w:p w14:paraId="46524493" w14:textId="77777777" w:rsidR="00744BD3" w:rsidRDefault="00744BD3" w:rsidP="00812E8D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</w:r>
      <w:r w:rsidR="00812E8D">
        <w:rPr>
          <w:rFonts w:ascii="Times-Roman" w:hAnsi="Times-Roman"/>
          <w:snapToGrid w:val="0"/>
          <w:sz w:val="24"/>
        </w:rPr>
        <w:t>Which solid(s) raised the temperature of the water as the solid dissolved?</w:t>
      </w:r>
    </w:p>
    <w:p w14:paraId="5D1D9A43" w14:textId="77777777" w:rsidR="002E5CAD" w:rsidRDefault="002E5CAD" w:rsidP="00812E8D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3B3D488" w14:textId="77777777" w:rsidR="002E5CAD" w:rsidRDefault="002E5CAD" w:rsidP="00812E8D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4ED373B" w14:textId="77777777" w:rsidR="00F86AA7" w:rsidRDefault="00F86AA7" w:rsidP="00812E8D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0B6C9366" w14:textId="77777777" w:rsidR="002E5CAD" w:rsidRDefault="002E5CAD" w:rsidP="00812E8D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812E8D">
        <w:rPr>
          <w:rFonts w:ascii="Times-Roman" w:hAnsi="Times-Roman"/>
          <w:snapToGrid w:val="0"/>
          <w:sz w:val="24"/>
        </w:rPr>
        <w:t>Which solid(s) lowered the temperature of the water as the solid dissolved?</w:t>
      </w:r>
    </w:p>
    <w:p w14:paraId="5F5F7609" w14:textId="77777777" w:rsidR="002E5CAD" w:rsidRDefault="002E5CAD" w:rsidP="00812E8D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C402A22" w14:textId="77777777" w:rsidR="002E5CAD" w:rsidRDefault="002E5CAD" w:rsidP="00812E8D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49D45A5" w14:textId="77777777" w:rsidR="00F86AA7" w:rsidRDefault="00F86AA7" w:rsidP="00812E8D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085CF57" w14:textId="77777777" w:rsidR="002E5CAD" w:rsidRDefault="002E5CAD" w:rsidP="00812E8D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812E8D">
        <w:rPr>
          <w:rFonts w:ascii="Times-Roman" w:hAnsi="Times-Roman"/>
          <w:snapToGrid w:val="0"/>
          <w:sz w:val="24"/>
        </w:rPr>
        <w:t>An exothermic process is one that releases heat from the system</w:t>
      </w:r>
      <w:r>
        <w:rPr>
          <w:rFonts w:ascii="Times-Roman" w:hAnsi="Times-Roman"/>
          <w:snapToGrid w:val="0"/>
          <w:sz w:val="24"/>
        </w:rPr>
        <w:t>.</w:t>
      </w:r>
      <w:r w:rsidR="00812E8D">
        <w:rPr>
          <w:rFonts w:ascii="Times-Roman" w:hAnsi="Times-Roman"/>
          <w:snapToGrid w:val="0"/>
          <w:sz w:val="24"/>
        </w:rPr>
        <w:t xml:space="preserve"> Which solid(s) dissolved in an exothermic process?</w:t>
      </w:r>
    </w:p>
    <w:p w14:paraId="387014F2" w14:textId="77777777" w:rsidR="002E5CAD" w:rsidRDefault="002E5CAD" w:rsidP="00812E8D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EE067AC" w14:textId="77777777" w:rsidR="002E5CAD" w:rsidRDefault="002E5CAD" w:rsidP="00812E8D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1F61092" w14:textId="77777777" w:rsidR="002E5CAD" w:rsidRDefault="002E5CAD" w:rsidP="00812E8D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7E677C6" w14:textId="77777777" w:rsidR="002E5CAD" w:rsidRDefault="002E5CAD" w:rsidP="00812E8D">
      <w:pPr>
        <w:ind w:left="720" w:hanging="720"/>
        <w:jc w:val="both"/>
        <w:rPr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812E8D">
        <w:rPr>
          <w:rFonts w:ascii="Times-Roman" w:hAnsi="Times-Roman"/>
          <w:snapToGrid w:val="0"/>
          <w:sz w:val="24"/>
        </w:rPr>
        <w:t>An endothermic process is one that consumes heat from the system. Which solid(s) dissolved in an endothermic process?</w:t>
      </w:r>
    </w:p>
    <w:sectPr w:rsidR="002E5CA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96"/>
    <w:rsid w:val="00055096"/>
    <w:rsid w:val="002D770A"/>
    <w:rsid w:val="002E5CAD"/>
    <w:rsid w:val="003745BA"/>
    <w:rsid w:val="00411A2C"/>
    <w:rsid w:val="0049360F"/>
    <w:rsid w:val="00583773"/>
    <w:rsid w:val="005908C0"/>
    <w:rsid w:val="005F06F2"/>
    <w:rsid w:val="00682045"/>
    <w:rsid w:val="00744BD3"/>
    <w:rsid w:val="007E3D36"/>
    <w:rsid w:val="00812E8D"/>
    <w:rsid w:val="00CC5E87"/>
    <w:rsid w:val="00F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B701D"/>
  <w15:chartTrackingRefBased/>
  <w15:docId w15:val="{F44DF95D-9255-364A-AE21-190A7C93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-Roman" w:hAnsi="Times-Roman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Roman" w:hAnsi="Times-Roman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-Roman" w:hAnsi="Times-Roman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Times-Roman" w:hAnsi="Times-Roman"/>
      <w:snapToGrid w:val="0"/>
      <w:sz w:val="24"/>
    </w:rPr>
  </w:style>
  <w:style w:type="table" w:styleId="TableGrid">
    <w:name w:val="Table Grid"/>
    <w:basedOn w:val="TableNormal"/>
    <w:uiPriority w:val="59"/>
    <w:rsid w:val="002E5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rledbetter</dc:creator>
  <cp:keywords/>
  <cp:lastModifiedBy>Justin Clark</cp:lastModifiedBy>
  <cp:revision>2</cp:revision>
  <dcterms:created xsi:type="dcterms:W3CDTF">2020-12-16T15:26:00Z</dcterms:created>
  <dcterms:modified xsi:type="dcterms:W3CDTF">2020-12-16T15:26:00Z</dcterms:modified>
</cp:coreProperties>
</file>